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63C" w:rsidRDefault="006E663C" w:rsidP="006E663C">
      <w:pPr>
        <w:widowControl w:val="0"/>
        <w:autoSpaceDE w:val="0"/>
        <w:autoSpaceDN w:val="0"/>
        <w:adjustRightInd w:val="0"/>
        <w:ind w:left="1649" w:firstLine="485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000080"/>
          <w:sz w:val="22"/>
          <w:szCs w:val="22"/>
        </w:rPr>
        <w:t>Статья 31.</w:t>
      </w:r>
      <w:r>
        <w:rPr>
          <w:rFonts w:ascii="Arial" w:hAnsi="Arial" w:cs="Arial"/>
          <w:color w:val="000000"/>
          <w:sz w:val="22"/>
          <w:szCs w:val="22"/>
        </w:rPr>
        <w:t xml:space="preserve"> Права должностных лиц специально уполномоченных государственных органов по охране, контролю и регулированию использования объектов животного мира и среды их обитания</w:t>
      </w:r>
    </w:p>
    <w:p w:rsidR="006E663C" w:rsidRDefault="006E663C" w:rsidP="006E663C">
      <w:pPr>
        <w:widowControl w:val="0"/>
        <w:autoSpaceDE w:val="0"/>
        <w:autoSpaceDN w:val="0"/>
        <w:adjustRightInd w:val="0"/>
        <w:ind w:firstLine="485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  <w:szCs w:val="22"/>
        </w:rPr>
        <w:t xml:space="preserve">Должностные лица </w:t>
      </w:r>
      <w:r>
        <w:rPr>
          <w:rFonts w:ascii="Arial" w:hAnsi="Arial" w:cs="Arial"/>
          <w:color w:val="008000"/>
          <w:sz w:val="22"/>
          <w:szCs w:val="22"/>
          <w:u w:val="single"/>
        </w:rPr>
        <w:t>специально уполномоченных</w:t>
      </w:r>
      <w:r>
        <w:rPr>
          <w:rFonts w:ascii="Arial" w:hAnsi="Arial" w:cs="Arial"/>
          <w:color w:val="000000"/>
          <w:sz w:val="22"/>
          <w:szCs w:val="22"/>
        </w:rPr>
        <w:t xml:space="preserve"> государственных органов по охране, контролю и регулированию использования объектов животного мира и среды их обитания имеют право:</w:t>
      </w:r>
    </w:p>
    <w:p w:rsidR="006E663C" w:rsidRDefault="006E663C" w:rsidP="006E663C">
      <w:pPr>
        <w:widowControl w:val="0"/>
        <w:autoSpaceDE w:val="0"/>
        <w:autoSpaceDN w:val="0"/>
        <w:adjustRightInd w:val="0"/>
        <w:ind w:firstLine="485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  <w:szCs w:val="22"/>
        </w:rPr>
        <w:t>проверять у юридических лиц и граждан документы, разрешающие осуществлять пользование животным миром, находиться на особо охраняемой территории (акватории), а также разрешения органов внутренних дел на хранение и ношение огнестрельного оружия;</w:t>
      </w:r>
    </w:p>
    <w:p w:rsidR="006E663C" w:rsidRDefault="006E663C" w:rsidP="006E663C">
      <w:pPr>
        <w:widowControl w:val="0"/>
        <w:autoSpaceDE w:val="0"/>
        <w:autoSpaceDN w:val="0"/>
        <w:adjustRightInd w:val="0"/>
        <w:ind w:firstLine="485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  <w:szCs w:val="22"/>
        </w:rPr>
        <w:t>задерживать нарушителей законодательства об охране и использовании животного мира и среды его обитания, составлять протоколы на совершенные ими правонарушения и доставлять указанных нарушителей в правоохранительные органы;</w:t>
      </w:r>
    </w:p>
    <w:p w:rsidR="006E663C" w:rsidRDefault="006E663C" w:rsidP="006E663C">
      <w:pPr>
        <w:widowControl w:val="0"/>
        <w:autoSpaceDE w:val="0"/>
        <w:autoSpaceDN w:val="0"/>
        <w:adjustRightInd w:val="0"/>
        <w:ind w:firstLine="485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  <w:szCs w:val="22"/>
        </w:rPr>
        <w:t>производить досмотр вещей и личный досмотр задержанных лиц, остановку и досмотр транспортных средств, проверку оружия и других орудий добывания объектов животного мира, полученной от них продукции, в том числе и во время ее транспортировки, в местах складирования и переработки;</w:t>
      </w:r>
    </w:p>
    <w:p w:rsidR="006E663C" w:rsidRDefault="006E663C" w:rsidP="006E663C">
      <w:pPr>
        <w:widowControl w:val="0"/>
        <w:autoSpaceDE w:val="0"/>
        <w:autoSpaceDN w:val="0"/>
        <w:adjustRightInd w:val="0"/>
        <w:ind w:firstLine="485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  <w:szCs w:val="22"/>
        </w:rPr>
        <w:t>изымать у нарушителей незаконно добытую продукцию, оружие и другие орудия добывания объектов животного мира, в том числе транспортные средства, а также соответствующие документы с оформлением изъятия в установленном порядке;</w:t>
      </w:r>
    </w:p>
    <w:p w:rsidR="006E663C" w:rsidRDefault="006E663C" w:rsidP="006E663C">
      <w:pPr>
        <w:widowControl w:val="0"/>
        <w:autoSpaceDE w:val="0"/>
        <w:autoSpaceDN w:val="0"/>
        <w:adjustRightInd w:val="0"/>
        <w:ind w:firstLine="485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  <w:szCs w:val="22"/>
        </w:rPr>
        <w:t>хранить и носить служебное огнестрельное оружие и специальные средства при исполнении служебных обязанностей;</w:t>
      </w:r>
    </w:p>
    <w:p w:rsidR="006E663C" w:rsidRDefault="006E663C" w:rsidP="006E663C">
      <w:pPr>
        <w:widowControl w:val="0"/>
        <w:autoSpaceDE w:val="0"/>
        <w:autoSpaceDN w:val="0"/>
        <w:adjustRightInd w:val="0"/>
        <w:ind w:firstLine="485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  <w:szCs w:val="22"/>
        </w:rPr>
        <w:t>применять в установленном порядке физическую силу, специальные средства - наручники, резиновые палки, слезоточивый газ, устройства для принудительной остановки транспорта, служебных собак и огнестрельное оружие.</w:t>
      </w:r>
    </w:p>
    <w:p w:rsidR="006E663C" w:rsidRDefault="006E663C" w:rsidP="006E663C">
      <w:pPr>
        <w:widowControl w:val="0"/>
        <w:autoSpaceDE w:val="0"/>
        <w:autoSpaceDN w:val="0"/>
        <w:adjustRightInd w:val="0"/>
        <w:ind w:firstLine="485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  <w:szCs w:val="22"/>
        </w:rPr>
        <w:t>Порядок приобретения, хранения и применения служебного огнестрельного оружия регулируется действующим законодательством.</w:t>
      </w:r>
    </w:p>
    <w:p w:rsidR="006E663C" w:rsidRDefault="006E663C" w:rsidP="006E663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6E663C" w:rsidRDefault="006E663C" w:rsidP="006E663C">
      <w:pPr>
        <w:widowControl w:val="0"/>
        <w:autoSpaceDE w:val="0"/>
        <w:autoSpaceDN w:val="0"/>
        <w:adjustRightInd w:val="0"/>
        <w:ind w:left="97" w:right="97" w:firstLine="97"/>
        <w:jc w:val="both"/>
        <w:rPr>
          <w:rFonts w:ascii="Arial" w:hAnsi="Arial" w:cs="Arial"/>
        </w:rPr>
      </w:pPr>
      <w:r>
        <w:rPr>
          <w:rFonts w:ascii="Arial" w:hAnsi="Arial" w:cs="Arial"/>
          <w:i/>
          <w:iCs/>
          <w:color w:val="800080"/>
          <w:sz w:val="22"/>
          <w:szCs w:val="22"/>
        </w:rPr>
        <w:t xml:space="preserve">См. </w:t>
      </w:r>
      <w:r>
        <w:rPr>
          <w:rFonts w:ascii="Arial" w:hAnsi="Arial" w:cs="Arial"/>
          <w:color w:val="008000"/>
          <w:sz w:val="22"/>
          <w:szCs w:val="22"/>
          <w:u w:val="single"/>
        </w:rPr>
        <w:t>Инструкцию</w:t>
      </w:r>
      <w:r>
        <w:rPr>
          <w:rFonts w:ascii="Arial" w:hAnsi="Arial" w:cs="Arial"/>
          <w:i/>
          <w:iCs/>
          <w:color w:val="800080"/>
          <w:sz w:val="22"/>
          <w:szCs w:val="22"/>
        </w:rPr>
        <w:t xml:space="preserve"> о порядке приобретения (получения), учета, хранения, выдачи, использования и транспортирования служебного, гражданского и боевого ручного стрелкового оружия и боеприпасов (патронов) к нему в Государственном комитете Российской Федерации по охране окружающей среды и его территориальных органах, утвержденную </w:t>
      </w:r>
      <w:r>
        <w:rPr>
          <w:rFonts w:ascii="Arial" w:hAnsi="Arial" w:cs="Arial"/>
          <w:color w:val="008000"/>
          <w:sz w:val="22"/>
          <w:szCs w:val="22"/>
          <w:u w:val="single"/>
        </w:rPr>
        <w:t>приказом</w:t>
      </w:r>
      <w:r>
        <w:rPr>
          <w:rFonts w:ascii="Arial" w:hAnsi="Arial" w:cs="Arial"/>
          <w:i/>
          <w:iCs/>
          <w:color w:val="80008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iCs/>
          <w:color w:val="800080"/>
          <w:sz w:val="22"/>
          <w:szCs w:val="22"/>
        </w:rPr>
        <w:t>Госкомэкологии</w:t>
      </w:r>
      <w:proofErr w:type="spellEnd"/>
      <w:r>
        <w:rPr>
          <w:rFonts w:ascii="Arial" w:hAnsi="Arial" w:cs="Arial"/>
          <w:i/>
          <w:iCs/>
          <w:color w:val="800080"/>
          <w:sz w:val="22"/>
          <w:szCs w:val="22"/>
        </w:rPr>
        <w:t xml:space="preserve"> РФ от 7 апреля 2000 г. N 230</w:t>
      </w:r>
    </w:p>
    <w:p w:rsidR="006E663C" w:rsidRDefault="006E663C" w:rsidP="006E663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6E663C" w:rsidRDefault="006E663C" w:rsidP="006E663C">
      <w:pPr>
        <w:widowControl w:val="0"/>
        <w:autoSpaceDE w:val="0"/>
        <w:autoSpaceDN w:val="0"/>
        <w:adjustRightInd w:val="0"/>
        <w:ind w:firstLine="485"/>
        <w:jc w:val="both"/>
        <w:rPr>
          <w:rFonts w:ascii="Arial" w:hAnsi="Arial" w:cs="Arial"/>
        </w:rPr>
      </w:pPr>
      <w:r>
        <w:rPr>
          <w:rFonts w:ascii="Arial" w:hAnsi="Arial" w:cs="Arial"/>
          <w:color w:val="008000"/>
          <w:sz w:val="22"/>
          <w:szCs w:val="22"/>
          <w:u w:val="single"/>
        </w:rPr>
        <w:t>Перечень</w:t>
      </w:r>
      <w:r>
        <w:rPr>
          <w:rFonts w:ascii="Arial" w:hAnsi="Arial" w:cs="Arial"/>
          <w:color w:val="000000"/>
          <w:sz w:val="22"/>
          <w:szCs w:val="22"/>
        </w:rPr>
        <w:t xml:space="preserve"> должностных лиц, выполняющих задачи по охране объектов животного мира, которым разрешено применение служебного огнестрельного оружия, а также </w:t>
      </w:r>
      <w:r>
        <w:rPr>
          <w:rFonts w:ascii="Arial" w:hAnsi="Arial" w:cs="Arial"/>
          <w:color w:val="008000"/>
          <w:sz w:val="22"/>
          <w:szCs w:val="22"/>
          <w:u w:val="single"/>
        </w:rPr>
        <w:t>перечень</w:t>
      </w:r>
      <w:r>
        <w:rPr>
          <w:rFonts w:ascii="Arial" w:hAnsi="Arial" w:cs="Arial"/>
          <w:color w:val="000000"/>
          <w:sz w:val="22"/>
          <w:szCs w:val="22"/>
        </w:rPr>
        <w:t xml:space="preserve"> видов и </w:t>
      </w:r>
      <w:r>
        <w:rPr>
          <w:rFonts w:ascii="Arial" w:hAnsi="Arial" w:cs="Arial"/>
          <w:color w:val="008000"/>
          <w:sz w:val="22"/>
          <w:szCs w:val="22"/>
          <w:u w:val="single"/>
        </w:rPr>
        <w:t>правила</w:t>
      </w:r>
      <w:r>
        <w:rPr>
          <w:rFonts w:ascii="Arial" w:hAnsi="Arial" w:cs="Arial"/>
          <w:color w:val="000000"/>
          <w:sz w:val="22"/>
          <w:szCs w:val="22"/>
        </w:rPr>
        <w:t xml:space="preserve"> применения специальных средств и оружия определяются Правительством Российской Федерации.</w:t>
      </w:r>
    </w:p>
    <w:p w:rsidR="00EC4B49" w:rsidRDefault="00EC4B49"/>
    <w:sectPr w:rsidR="00EC4B49" w:rsidSect="00EC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oNotDisplayPageBoundaries/>
  <w:proofState w:spelling="clean" w:grammar="clean"/>
  <w:defaultTabStop w:val="708"/>
  <w:characterSpacingControl w:val="doNotCompress"/>
  <w:compat/>
  <w:rsids>
    <w:rsidRoot w:val="006E663C"/>
    <w:rsid w:val="006E663C"/>
    <w:rsid w:val="00EC4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6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2051</Characters>
  <Application>Microsoft Office Word</Application>
  <DocSecurity>0</DocSecurity>
  <Lines>17</Lines>
  <Paragraphs>4</Paragraphs>
  <ScaleCrop>false</ScaleCrop>
  <Company>Microsoft</Company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1</cp:revision>
  <dcterms:created xsi:type="dcterms:W3CDTF">2013-10-06T05:34:00Z</dcterms:created>
  <dcterms:modified xsi:type="dcterms:W3CDTF">2013-10-06T05:34:00Z</dcterms:modified>
</cp:coreProperties>
</file>